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FA" w14:textId="77777777" w:rsidR="000D037B" w:rsidRPr="000D037B" w:rsidRDefault="000D037B" w:rsidP="000D037B">
      <w:pPr>
        <w:ind w:left="720" w:firstLine="720"/>
        <w:rPr>
          <w:b/>
          <w:sz w:val="20"/>
          <w:szCs w:val="20"/>
          <w:u w:val="single"/>
        </w:rPr>
      </w:pPr>
      <w:bookmarkStart w:id="0" w:name="_GoBack"/>
      <w:bookmarkEnd w:id="0"/>
      <w:r w:rsidRPr="000D037B">
        <w:rPr>
          <w:b/>
          <w:sz w:val="20"/>
          <w:szCs w:val="20"/>
          <w:u w:val="single"/>
        </w:rPr>
        <w:t>DPD CONFIRMATION OF ACCEPTANCE IS REQUIRED FOR THIS ONSITE AUDIT</w:t>
      </w:r>
    </w:p>
    <w:p w14:paraId="53AFB09B" w14:textId="77777777" w:rsidR="000D037B" w:rsidRPr="000D037B" w:rsidRDefault="000A245A" w:rsidP="00103152">
      <w:pPr>
        <w:spacing w:line="240" w:lineRule="auto"/>
        <w:rPr>
          <w:sz w:val="20"/>
          <w:szCs w:val="20"/>
        </w:rPr>
      </w:pPr>
      <w:r>
        <w:rPr>
          <w:sz w:val="20"/>
          <w:szCs w:val="20"/>
        </w:rPr>
        <w:t>Nove</w:t>
      </w:r>
      <w:r w:rsidR="00BC1401">
        <w:rPr>
          <w:sz w:val="20"/>
          <w:szCs w:val="20"/>
        </w:rPr>
        <w:t>mber 18</w:t>
      </w:r>
      <w:r w:rsidR="000D037B" w:rsidRPr="000D037B">
        <w:rPr>
          <w:sz w:val="20"/>
          <w:szCs w:val="20"/>
        </w:rPr>
        <w:t>, 2019</w:t>
      </w:r>
    </w:p>
    <w:p w14:paraId="161718D5" w14:textId="77777777" w:rsidR="000D037B" w:rsidRPr="000D037B" w:rsidRDefault="000D037B" w:rsidP="00103152">
      <w:pPr>
        <w:spacing w:after="120" w:line="240" w:lineRule="auto"/>
        <w:rPr>
          <w:sz w:val="20"/>
          <w:szCs w:val="20"/>
        </w:rPr>
      </w:pPr>
      <w:r w:rsidRPr="000D037B">
        <w:rPr>
          <w:sz w:val="20"/>
          <w:szCs w:val="20"/>
        </w:rPr>
        <w:t>To:</w:t>
      </w:r>
    </w:p>
    <w:p w14:paraId="0F2053C9" w14:textId="77777777" w:rsidR="000D037B" w:rsidRPr="000D037B" w:rsidRDefault="000D037B" w:rsidP="000D037B">
      <w:pPr>
        <w:spacing w:after="120" w:line="240" w:lineRule="auto"/>
        <w:rPr>
          <w:sz w:val="20"/>
          <w:szCs w:val="20"/>
        </w:rPr>
      </w:pPr>
      <w:r w:rsidRPr="000D037B">
        <w:rPr>
          <w:sz w:val="20"/>
          <w:szCs w:val="20"/>
        </w:rPr>
        <w:t>Title:</w:t>
      </w:r>
    </w:p>
    <w:p w14:paraId="663B0688" w14:textId="77777777" w:rsidR="000D037B" w:rsidRPr="000D037B" w:rsidRDefault="000D037B" w:rsidP="000D037B">
      <w:pPr>
        <w:spacing w:after="120" w:line="240" w:lineRule="auto"/>
        <w:rPr>
          <w:sz w:val="20"/>
          <w:szCs w:val="20"/>
        </w:rPr>
      </w:pPr>
      <w:r w:rsidRPr="000D037B">
        <w:rPr>
          <w:sz w:val="20"/>
          <w:szCs w:val="20"/>
        </w:rPr>
        <w:t>Company Name:</w:t>
      </w:r>
    </w:p>
    <w:p w14:paraId="0176784F" w14:textId="77777777" w:rsidR="000D037B" w:rsidRPr="000D037B" w:rsidRDefault="000D037B" w:rsidP="000D037B">
      <w:pPr>
        <w:spacing w:after="120" w:line="240" w:lineRule="auto"/>
        <w:rPr>
          <w:sz w:val="20"/>
          <w:szCs w:val="20"/>
        </w:rPr>
      </w:pPr>
      <w:r w:rsidRPr="000D037B">
        <w:rPr>
          <w:sz w:val="20"/>
          <w:szCs w:val="20"/>
        </w:rPr>
        <w:t>City, State, ZIP</w:t>
      </w:r>
    </w:p>
    <w:p w14:paraId="38F22D91" w14:textId="77777777" w:rsidR="000D037B" w:rsidRPr="000D037B" w:rsidRDefault="000D037B" w:rsidP="000D037B">
      <w:pPr>
        <w:spacing w:after="120" w:line="240" w:lineRule="auto"/>
        <w:rPr>
          <w:sz w:val="20"/>
          <w:szCs w:val="20"/>
        </w:rPr>
      </w:pPr>
      <w:r w:rsidRPr="000D037B">
        <w:rPr>
          <w:sz w:val="20"/>
          <w:szCs w:val="20"/>
        </w:rPr>
        <w:t>Supply Code:</w:t>
      </w:r>
    </w:p>
    <w:p w14:paraId="3DCAD65D" w14:textId="77777777" w:rsidR="000D037B" w:rsidRPr="000D037B" w:rsidRDefault="000D037B" w:rsidP="000D037B">
      <w:pPr>
        <w:spacing w:after="120" w:line="240" w:lineRule="auto"/>
        <w:rPr>
          <w:sz w:val="20"/>
          <w:szCs w:val="20"/>
        </w:rPr>
      </w:pPr>
      <w:r w:rsidRPr="000D037B">
        <w:rPr>
          <w:sz w:val="20"/>
          <w:szCs w:val="20"/>
        </w:rPr>
        <w:t>Commodity Code:</w:t>
      </w:r>
    </w:p>
    <w:p w14:paraId="298E860D" w14:textId="77777777" w:rsidR="000D037B" w:rsidRPr="000D037B" w:rsidRDefault="000D037B" w:rsidP="000D037B">
      <w:pPr>
        <w:spacing w:after="120" w:line="240" w:lineRule="auto"/>
        <w:rPr>
          <w:sz w:val="20"/>
          <w:szCs w:val="20"/>
        </w:rPr>
      </w:pPr>
      <w:r w:rsidRPr="000D037B">
        <w:rPr>
          <w:sz w:val="20"/>
          <w:szCs w:val="20"/>
        </w:rPr>
        <w:t>QMS Level:</w:t>
      </w:r>
    </w:p>
    <w:p w14:paraId="5BB97983" w14:textId="77777777" w:rsidR="000D037B" w:rsidRPr="000D037B" w:rsidRDefault="000D037B" w:rsidP="000D037B">
      <w:pPr>
        <w:spacing w:after="120" w:line="240" w:lineRule="auto"/>
        <w:rPr>
          <w:sz w:val="20"/>
          <w:szCs w:val="20"/>
        </w:rPr>
      </w:pPr>
      <w:r w:rsidRPr="000D037B">
        <w:rPr>
          <w:sz w:val="20"/>
          <w:szCs w:val="20"/>
        </w:rPr>
        <w:t>Programs:</w:t>
      </w:r>
    </w:p>
    <w:p w14:paraId="757779CB" w14:textId="77777777" w:rsidR="000D037B" w:rsidRPr="004453DC" w:rsidRDefault="000D037B" w:rsidP="00103152">
      <w:pPr>
        <w:rPr>
          <w:color w:val="000000" w:themeColor="text1"/>
          <w:sz w:val="20"/>
          <w:szCs w:val="20"/>
        </w:rPr>
      </w:pPr>
      <w:r w:rsidRPr="004453DC">
        <w:rPr>
          <w:color w:val="000000" w:themeColor="text1"/>
          <w:sz w:val="20"/>
          <w:szCs w:val="20"/>
        </w:rPr>
        <w:t xml:space="preserve">Subject: </w:t>
      </w:r>
      <w:r w:rsidR="00103152" w:rsidRPr="004453DC">
        <w:rPr>
          <w:color w:val="000000" w:themeColor="text1"/>
          <w:sz w:val="20"/>
          <w:szCs w:val="20"/>
        </w:rPr>
        <w:tab/>
      </w:r>
      <w:r w:rsidR="00C37E74" w:rsidRPr="004453DC">
        <w:rPr>
          <w:color w:val="000000" w:themeColor="text1"/>
          <w:sz w:val="20"/>
          <w:szCs w:val="20"/>
        </w:rPr>
        <w:t xml:space="preserve">    </w:t>
      </w:r>
      <w:r w:rsidRPr="004453DC">
        <w:rPr>
          <w:color w:val="000000" w:themeColor="text1"/>
          <w:sz w:val="20"/>
          <w:szCs w:val="20"/>
        </w:rPr>
        <w:t>Triumph Group Digital Product Definition / Model Based Definition Onsite</w:t>
      </w:r>
      <w:r w:rsidR="007A3698" w:rsidRPr="004453DC">
        <w:rPr>
          <w:color w:val="000000" w:themeColor="text1"/>
          <w:sz w:val="20"/>
          <w:szCs w:val="20"/>
        </w:rPr>
        <w:t>/Desk Top</w:t>
      </w:r>
      <w:r w:rsidRPr="004453DC">
        <w:rPr>
          <w:color w:val="000000" w:themeColor="text1"/>
          <w:sz w:val="20"/>
          <w:szCs w:val="20"/>
        </w:rPr>
        <w:t xml:space="preserve"> Audit Notification</w:t>
      </w:r>
    </w:p>
    <w:p w14:paraId="03884D79" w14:textId="77777777" w:rsidR="000D037B" w:rsidRPr="004453DC" w:rsidRDefault="000D037B" w:rsidP="00103152">
      <w:pPr>
        <w:spacing w:line="240" w:lineRule="auto"/>
        <w:rPr>
          <w:color w:val="000000" w:themeColor="text1"/>
          <w:sz w:val="20"/>
          <w:szCs w:val="20"/>
        </w:rPr>
      </w:pPr>
      <w:r w:rsidRPr="004453DC">
        <w:rPr>
          <w:color w:val="000000" w:themeColor="text1"/>
          <w:sz w:val="20"/>
          <w:szCs w:val="20"/>
        </w:rPr>
        <w:t>Supplier Digital Product Definition/ Model Based Definition Audit Date:</w:t>
      </w:r>
    </w:p>
    <w:p w14:paraId="1F10BDA7" w14:textId="77777777" w:rsidR="000D037B" w:rsidRPr="004453DC" w:rsidRDefault="000D037B" w:rsidP="00103152">
      <w:pPr>
        <w:spacing w:line="240" w:lineRule="auto"/>
        <w:rPr>
          <w:color w:val="000000" w:themeColor="text1"/>
          <w:sz w:val="20"/>
          <w:szCs w:val="20"/>
        </w:rPr>
      </w:pPr>
      <w:r w:rsidRPr="004453DC">
        <w:rPr>
          <w:color w:val="000000" w:themeColor="text1"/>
          <w:sz w:val="20"/>
          <w:szCs w:val="20"/>
        </w:rPr>
        <w:t>It is the responsibility of the Triumph Group and its Business Units to establish and maintain suppliers with demonstrated capabilities and safeguard ourselves and our customer’s by securing capable parts, material and service suppliers.</w:t>
      </w:r>
    </w:p>
    <w:p w14:paraId="604866F7" w14:textId="77777777" w:rsidR="000D037B" w:rsidRPr="004453DC" w:rsidRDefault="000D037B" w:rsidP="00103152">
      <w:pPr>
        <w:spacing w:line="240" w:lineRule="auto"/>
        <w:rPr>
          <w:color w:val="000000" w:themeColor="text1"/>
          <w:sz w:val="20"/>
          <w:szCs w:val="20"/>
        </w:rPr>
      </w:pPr>
      <w:r w:rsidRPr="004453DC">
        <w:rPr>
          <w:color w:val="000000" w:themeColor="text1"/>
          <w:sz w:val="20"/>
          <w:szCs w:val="20"/>
        </w:rPr>
        <w:t>Triumph Group Companies perform Digital Product Definition / Model Based Definition Audits to assess the supplier</w:t>
      </w:r>
      <w:r w:rsidR="004453DC" w:rsidRPr="004453DC">
        <w:rPr>
          <w:color w:val="000000" w:themeColor="text1"/>
          <w:sz w:val="20"/>
          <w:szCs w:val="20"/>
        </w:rPr>
        <w:t>’</w:t>
      </w:r>
      <w:r w:rsidRPr="004453DC">
        <w:rPr>
          <w:color w:val="000000" w:themeColor="text1"/>
          <w:sz w:val="20"/>
          <w:szCs w:val="20"/>
        </w:rPr>
        <w:t>s ability on the development and maintaining comprehensive documented DPD processes and /or procedures that assure integrity of product engineering and/or tooling, and configurations maintained throughout the supplier’s DPD system from receipt of TGI released datasets through creation of derivatives to product acceptance and process improvement.</w:t>
      </w:r>
    </w:p>
    <w:p w14:paraId="54A2ED84" w14:textId="77777777" w:rsidR="000D037B" w:rsidRPr="004453DC" w:rsidRDefault="000D037B" w:rsidP="00103152">
      <w:pPr>
        <w:spacing w:line="240" w:lineRule="auto"/>
        <w:rPr>
          <w:color w:val="000000" w:themeColor="text1"/>
          <w:sz w:val="20"/>
          <w:szCs w:val="20"/>
        </w:rPr>
      </w:pPr>
      <w:r w:rsidRPr="004453DC">
        <w:rPr>
          <w:color w:val="000000" w:themeColor="text1"/>
          <w:sz w:val="20"/>
          <w:szCs w:val="20"/>
        </w:rPr>
        <w:t>Upon agreement of DPD</w:t>
      </w:r>
      <w:r w:rsidR="0041529D" w:rsidRPr="004453DC">
        <w:rPr>
          <w:color w:val="000000" w:themeColor="text1"/>
          <w:sz w:val="20"/>
          <w:szCs w:val="20"/>
        </w:rPr>
        <w:t xml:space="preserve"> onsite/Desktop audit d</w:t>
      </w:r>
      <w:r w:rsidRPr="004453DC">
        <w:rPr>
          <w:color w:val="000000" w:themeColor="text1"/>
          <w:sz w:val="20"/>
          <w:szCs w:val="20"/>
        </w:rPr>
        <w:t xml:space="preserve">ate, the Triumph Group Company shall provide you with the required documents </w:t>
      </w:r>
      <w:r w:rsidR="008332BD" w:rsidRPr="004453DC">
        <w:rPr>
          <w:color w:val="000000" w:themeColor="text1"/>
          <w:sz w:val="20"/>
          <w:szCs w:val="20"/>
        </w:rPr>
        <w:t xml:space="preserve">(i.e. </w:t>
      </w:r>
      <w:r w:rsidRPr="004453DC">
        <w:rPr>
          <w:color w:val="000000" w:themeColor="text1"/>
          <w:sz w:val="20"/>
          <w:szCs w:val="20"/>
        </w:rPr>
        <w:t xml:space="preserve">SCMP 3.7 (a), and SCMP3.7 (b) Audit materials at least </w:t>
      </w:r>
      <w:r w:rsidR="00F81090" w:rsidRPr="004453DC">
        <w:rPr>
          <w:color w:val="000000" w:themeColor="text1"/>
          <w:sz w:val="20"/>
          <w:szCs w:val="20"/>
        </w:rPr>
        <w:t>10</w:t>
      </w:r>
      <w:r w:rsidRPr="004453DC">
        <w:rPr>
          <w:color w:val="000000" w:themeColor="text1"/>
          <w:sz w:val="20"/>
          <w:szCs w:val="20"/>
        </w:rPr>
        <w:t xml:space="preserve"> business days prior to the onsite</w:t>
      </w:r>
      <w:r w:rsidR="00F81090" w:rsidRPr="004453DC">
        <w:rPr>
          <w:color w:val="000000" w:themeColor="text1"/>
          <w:sz w:val="20"/>
          <w:szCs w:val="20"/>
        </w:rPr>
        <w:t>/desktop</w:t>
      </w:r>
      <w:r w:rsidRPr="004453DC">
        <w:rPr>
          <w:color w:val="000000" w:themeColor="text1"/>
          <w:sz w:val="20"/>
          <w:szCs w:val="20"/>
        </w:rPr>
        <w:t xml:space="preserve"> audit. </w:t>
      </w:r>
      <w:r w:rsidR="00F81090" w:rsidRPr="004453DC">
        <w:rPr>
          <w:color w:val="000000" w:themeColor="text1"/>
          <w:sz w:val="20"/>
          <w:szCs w:val="20"/>
        </w:rPr>
        <w:t xml:space="preserve">On Onsite or Desk top audits the supplier is required to submit the self-assessment SCMP 3.7b audit form filled out referencing the procedures that cover the question asked. This checklist must be </w:t>
      </w:r>
      <w:r w:rsidR="00CD7FC6" w:rsidRPr="004453DC">
        <w:rPr>
          <w:color w:val="000000" w:themeColor="text1"/>
          <w:sz w:val="20"/>
          <w:szCs w:val="20"/>
        </w:rPr>
        <w:t>sent to the auditor</w:t>
      </w:r>
      <w:r w:rsidR="00F81090" w:rsidRPr="004453DC">
        <w:rPr>
          <w:color w:val="000000" w:themeColor="text1"/>
          <w:sz w:val="20"/>
          <w:szCs w:val="20"/>
        </w:rPr>
        <w:t xml:space="preserve"> at least 5 days prior to the audit being accomplished.  </w:t>
      </w:r>
      <w:r w:rsidRPr="004453DC">
        <w:rPr>
          <w:color w:val="000000" w:themeColor="text1"/>
          <w:sz w:val="20"/>
          <w:szCs w:val="20"/>
        </w:rPr>
        <w:t>To advance the process and minimize the time</w:t>
      </w:r>
      <w:r w:rsidR="004453DC" w:rsidRPr="004453DC">
        <w:rPr>
          <w:color w:val="000000" w:themeColor="text1"/>
          <w:sz w:val="20"/>
          <w:szCs w:val="20"/>
        </w:rPr>
        <w:t>-</w:t>
      </w:r>
      <w:r w:rsidRPr="004453DC">
        <w:rPr>
          <w:color w:val="000000" w:themeColor="text1"/>
          <w:sz w:val="20"/>
          <w:szCs w:val="20"/>
        </w:rPr>
        <w:t>consuming</w:t>
      </w:r>
      <w:r w:rsidR="00F81090" w:rsidRPr="004453DC">
        <w:rPr>
          <w:color w:val="000000" w:themeColor="text1"/>
          <w:sz w:val="20"/>
          <w:szCs w:val="20"/>
        </w:rPr>
        <w:t xml:space="preserve"> nature of the DPD Audit, it is </w:t>
      </w:r>
      <w:r w:rsidRPr="004453DC">
        <w:rPr>
          <w:color w:val="000000" w:themeColor="text1"/>
          <w:sz w:val="20"/>
          <w:szCs w:val="20"/>
        </w:rPr>
        <w:t xml:space="preserve">strongly </w:t>
      </w:r>
      <w:r w:rsidR="00F81090" w:rsidRPr="004453DC">
        <w:rPr>
          <w:color w:val="000000" w:themeColor="text1"/>
          <w:sz w:val="20"/>
          <w:szCs w:val="20"/>
        </w:rPr>
        <w:t xml:space="preserve">recommended </w:t>
      </w:r>
      <w:r w:rsidRPr="004453DC">
        <w:rPr>
          <w:color w:val="000000" w:themeColor="text1"/>
          <w:sz w:val="20"/>
          <w:szCs w:val="20"/>
        </w:rPr>
        <w:t>you perform the following tasks:</w:t>
      </w:r>
    </w:p>
    <w:p w14:paraId="097ECE5A" w14:textId="77777777" w:rsidR="000D037B" w:rsidRPr="004453DC" w:rsidRDefault="000D037B" w:rsidP="007A3698">
      <w:pPr>
        <w:spacing w:after="0" w:line="240" w:lineRule="auto"/>
        <w:ind w:firstLine="720"/>
        <w:rPr>
          <w:color w:val="000000" w:themeColor="text1"/>
          <w:sz w:val="20"/>
          <w:szCs w:val="20"/>
        </w:rPr>
      </w:pPr>
      <w:r w:rsidRPr="004453DC">
        <w:rPr>
          <w:color w:val="000000" w:themeColor="text1"/>
          <w:sz w:val="20"/>
          <w:szCs w:val="20"/>
        </w:rPr>
        <w:t xml:space="preserve">1. Read, understand </w:t>
      </w:r>
      <w:r w:rsidR="008332BD" w:rsidRPr="004453DC">
        <w:rPr>
          <w:color w:val="000000" w:themeColor="text1"/>
          <w:sz w:val="20"/>
          <w:szCs w:val="20"/>
        </w:rPr>
        <w:t xml:space="preserve">the latest version of the Supplier Quality Requirements from Triumph </w:t>
      </w:r>
      <w:r w:rsidRPr="004453DC">
        <w:rPr>
          <w:color w:val="000000" w:themeColor="text1"/>
          <w:sz w:val="20"/>
          <w:szCs w:val="20"/>
        </w:rPr>
        <w:t>for</w:t>
      </w:r>
      <w:r w:rsidR="008332BD" w:rsidRPr="004453DC">
        <w:rPr>
          <w:color w:val="000000" w:themeColor="text1"/>
          <w:sz w:val="20"/>
          <w:szCs w:val="20"/>
        </w:rPr>
        <w:t xml:space="preserve"> the</w:t>
      </w:r>
      <w:r w:rsidRPr="004453DC">
        <w:rPr>
          <w:color w:val="000000" w:themeColor="text1"/>
          <w:sz w:val="20"/>
          <w:szCs w:val="20"/>
        </w:rPr>
        <w:t xml:space="preserve"> onsite assessment</w:t>
      </w:r>
    </w:p>
    <w:p w14:paraId="60BF0DAA" w14:textId="77777777" w:rsidR="007A3698" w:rsidRPr="004453DC" w:rsidRDefault="008332BD" w:rsidP="007A3698">
      <w:pPr>
        <w:spacing w:before="60" w:after="120"/>
        <w:ind w:firstLine="720"/>
        <w:rPr>
          <w:rFonts w:cs="Tahoma"/>
          <w:bCs/>
          <w:color w:val="000000" w:themeColor="text1"/>
          <w:sz w:val="20"/>
          <w:szCs w:val="20"/>
        </w:rPr>
      </w:pPr>
      <w:r w:rsidRPr="004453DC">
        <w:rPr>
          <w:color w:val="000000" w:themeColor="text1"/>
          <w:sz w:val="20"/>
          <w:szCs w:val="20"/>
        </w:rPr>
        <w:t>2</w:t>
      </w:r>
      <w:r w:rsidR="000D037B" w:rsidRPr="004453DC">
        <w:rPr>
          <w:color w:val="000000" w:themeColor="text1"/>
          <w:sz w:val="20"/>
          <w:szCs w:val="20"/>
        </w:rPr>
        <w:t xml:space="preserve">. Read, understand SCMP 3.7 (a) - </w:t>
      </w:r>
      <w:r w:rsidR="007A3698" w:rsidRPr="004453DC">
        <w:rPr>
          <w:rFonts w:cs="Tahoma"/>
          <w:bCs/>
          <w:color w:val="000000" w:themeColor="text1"/>
          <w:sz w:val="20"/>
          <w:szCs w:val="20"/>
        </w:rPr>
        <w:t>Supplier Quality Requirements for Control and Use of Digital Product Definition/Model Based Definition</w:t>
      </w:r>
    </w:p>
    <w:p w14:paraId="1C7C0ABA" w14:textId="77777777" w:rsidR="000D037B" w:rsidRPr="004453DC" w:rsidRDefault="008332BD" w:rsidP="007A3698">
      <w:pPr>
        <w:spacing w:before="60" w:after="120"/>
        <w:ind w:firstLine="720"/>
        <w:rPr>
          <w:color w:val="000000" w:themeColor="text1"/>
          <w:sz w:val="20"/>
          <w:szCs w:val="20"/>
        </w:rPr>
      </w:pPr>
      <w:r w:rsidRPr="004453DC">
        <w:rPr>
          <w:color w:val="000000" w:themeColor="text1"/>
          <w:sz w:val="20"/>
          <w:szCs w:val="20"/>
        </w:rPr>
        <w:t>3</w:t>
      </w:r>
      <w:r w:rsidR="000D037B" w:rsidRPr="004453DC">
        <w:rPr>
          <w:color w:val="000000" w:themeColor="text1"/>
          <w:sz w:val="20"/>
          <w:szCs w:val="20"/>
        </w:rPr>
        <w:t xml:space="preserve">. Read, understand </w:t>
      </w:r>
      <w:r w:rsidR="001C1AAA" w:rsidRPr="004453DC">
        <w:rPr>
          <w:color w:val="000000" w:themeColor="text1"/>
          <w:sz w:val="20"/>
          <w:szCs w:val="20"/>
        </w:rPr>
        <w:t xml:space="preserve">fill out </w:t>
      </w:r>
      <w:r w:rsidR="000D037B" w:rsidRPr="004453DC">
        <w:rPr>
          <w:color w:val="000000" w:themeColor="text1"/>
          <w:sz w:val="20"/>
          <w:szCs w:val="20"/>
        </w:rPr>
        <w:t>Form SCMP 3.7 (b</w:t>
      </w:r>
      <w:r w:rsidR="002916DB" w:rsidRPr="004453DC">
        <w:rPr>
          <w:color w:val="000000" w:themeColor="text1"/>
          <w:sz w:val="20"/>
          <w:szCs w:val="20"/>
        </w:rPr>
        <w:t>) -</w:t>
      </w:r>
      <w:r w:rsidR="000D037B" w:rsidRPr="004453DC">
        <w:rPr>
          <w:color w:val="000000" w:themeColor="text1"/>
          <w:sz w:val="20"/>
          <w:szCs w:val="20"/>
        </w:rPr>
        <w:t xml:space="preserve"> Digital Product Definition Model Based Definition Checklist</w:t>
      </w:r>
    </w:p>
    <w:p w14:paraId="5DB43E7C" w14:textId="77777777" w:rsidR="000D037B" w:rsidRPr="004453DC" w:rsidRDefault="008332BD" w:rsidP="00103152">
      <w:pPr>
        <w:spacing w:after="0" w:line="240" w:lineRule="auto"/>
        <w:ind w:left="720"/>
        <w:rPr>
          <w:color w:val="000000" w:themeColor="text1"/>
          <w:sz w:val="20"/>
          <w:szCs w:val="20"/>
        </w:rPr>
      </w:pPr>
      <w:r w:rsidRPr="004453DC">
        <w:rPr>
          <w:color w:val="000000" w:themeColor="text1"/>
          <w:sz w:val="20"/>
          <w:szCs w:val="20"/>
        </w:rPr>
        <w:t>4</w:t>
      </w:r>
      <w:r w:rsidR="000D037B" w:rsidRPr="004453DC">
        <w:rPr>
          <w:color w:val="000000" w:themeColor="text1"/>
          <w:sz w:val="20"/>
          <w:szCs w:val="20"/>
        </w:rPr>
        <w:t>. Collect the objective evidence supporting your onsite</w:t>
      </w:r>
      <w:r w:rsidR="007A3698" w:rsidRPr="004453DC">
        <w:rPr>
          <w:color w:val="000000" w:themeColor="text1"/>
          <w:sz w:val="20"/>
          <w:szCs w:val="20"/>
        </w:rPr>
        <w:t>/Desk Top</w:t>
      </w:r>
      <w:r w:rsidR="000D037B" w:rsidRPr="004453DC">
        <w:rPr>
          <w:color w:val="000000" w:themeColor="text1"/>
          <w:sz w:val="20"/>
          <w:szCs w:val="20"/>
        </w:rPr>
        <w:t xml:space="preserve"> DPD Audit responses:</w:t>
      </w:r>
    </w:p>
    <w:p w14:paraId="66CE0EBC" w14:textId="77777777" w:rsidR="000D037B" w:rsidRPr="004453DC" w:rsidRDefault="000D037B" w:rsidP="00103152">
      <w:pPr>
        <w:spacing w:after="0" w:line="240" w:lineRule="auto"/>
        <w:ind w:left="1440"/>
        <w:rPr>
          <w:color w:val="000000" w:themeColor="text1"/>
          <w:sz w:val="20"/>
          <w:szCs w:val="20"/>
        </w:rPr>
      </w:pPr>
      <w:r w:rsidRPr="004453DC">
        <w:rPr>
          <w:color w:val="000000" w:themeColor="text1"/>
          <w:sz w:val="20"/>
          <w:szCs w:val="20"/>
        </w:rPr>
        <w:t>a. Supplier Digital Data Procedure &amp; Process Flow-Diagram</w:t>
      </w:r>
    </w:p>
    <w:p w14:paraId="0A182D86" w14:textId="77777777" w:rsidR="000D037B" w:rsidRPr="004453DC" w:rsidRDefault="000D037B" w:rsidP="00103152">
      <w:pPr>
        <w:spacing w:after="0" w:line="240" w:lineRule="auto"/>
        <w:ind w:left="1440"/>
        <w:rPr>
          <w:color w:val="000000" w:themeColor="text1"/>
          <w:sz w:val="20"/>
          <w:szCs w:val="20"/>
        </w:rPr>
      </w:pPr>
      <w:r w:rsidRPr="004453DC">
        <w:rPr>
          <w:color w:val="000000" w:themeColor="text1"/>
          <w:sz w:val="20"/>
          <w:szCs w:val="20"/>
        </w:rPr>
        <w:t>b. CAD/CAM/CAI equipment inventory</w:t>
      </w:r>
    </w:p>
    <w:p w14:paraId="5C971E62" w14:textId="77777777" w:rsidR="000D037B" w:rsidRPr="004453DC" w:rsidRDefault="000D037B" w:rsidP="00103152">
      <w:pPr>
        <w:spacing w:after="0" w:line="240" w:lineRule="auto"/>
        <w:ind w:left="1440"/>
        <w:rPr>
          <w:color w:val="000000" w:themeColor="text1"/>
          <w:sz w:val="20"/>
          <w:szCs w:val="20"/>
        </w:rPr>
      </w:pPr>
      <w:r w:rsidRPr="004453DC">
        <w:rPr>
          <w:color w:val="000000" w:themeColor="text1"/>
          <w:sz w:val="20"/>
          <w:szCs w:val="20"/>
        </w:rPr>
        <w:t>c. CATIA screen shot of properties</w:t>
      </w:r>
      <w:r w:rsidR="0041529D" w:rsidRPr="004453DC">
        <w:rPr>
          <w:color w:val="000000" w:themeColor="text1"/>
          <w:sz w:val="20"/>
          <w:szCs w:val="20"/>
        </w:rPr>
        <w:t xml:space="preserve"> and G650 program requires Adobe revision level.</w:t>
      </w:r>
    </w:p>
    <w:p w14:paraId="2C7571FD" w14:textId="77777777" w:rsidR="001C1AAA" w:rsidRPr="004453DC" w:rsidRDefault="001C1AAA" w:rsidP="00103152">
      <w:pPr>
        <w:spacing w:after="0" w:line="240" w:lineRule="auto"/>
        <w:ind w:left="1440"/>
        <w:rPr>
          <w:color w:val="000000" w:themeColor="text1"/>
          <w:sz w:val="20"/>
          <w:szCs w:val="20"/>
        </w:rPr>
      </w:pPr>
      <w:r w:rsidRPr="004453DC">
        <w:rPr>
          <w:color w:val="000000" w:themeColor="text1"/>
          <w:sz w:val="20"/>
          <w:szCs w:val="20"/>
        </w:rPr>
        <w:t>d. Calibration certifications for the inspection equipment</w:t>
      </w:r>
    </w:p>
    <w:p w14:paraId="30A2CF54" w14:textId="77777777" w:rsidR="00AC5D95" w:rsidRPr="004453DC" w:rsidRDefault="0041529D" w:rsidP="00103152">
      <w:pPr>
        <w:spacing w:after="0" w:line="240" w:lineRule="auto"/>
        <w:ind w:left="1440"/>
        <w:rPr>
          <w:color w:val="000000" w:themeColor="text1"/>
          <w:sz w:val="20"/>
          <w:szCs w:val="20"/>
        </w:rPr>
      </w:pPr>
      <w:r w:rsidRPr="004453DC">
        <w:rPr>
          <w:color w:val="000000" w:themeColor="text1"/>
          <w:sz w:val="20"/>
          <w:szCs w:val="20"/>
        </w:rPr>
        <w:t>e. Training records for inspection, engineering, planning, manufacturing, contracts</w:t>
      </w:r>
      <w:r w:rsidR="00CD7FC6" w:rsidRPr="004453DC">
        <w:rPr>
          <w:color w:val="000000" w:themeColor="text1"/>
          <w:sz w:val="20"/>
          <w:szCs w:val="20"/>
        </w:rPr>
        <w:t xml:space="preserve"> or procurement that handles the MBD/DPD files</w:t>
      </w:r>
    </w:p>
    <w:p w14:paraId="70F889E0" w14:textId="77777777" w:rsidR="00AC5D95" w:rsidRPr="004453DC" w:rsidRDefault="00AC5D95" w:rsidP="00103152">
      <w:pPr>
        <w:spacing w:after="0" w:line="240" w:lineRule="auto"/>
        <w:ind w:left="1440"/>
        <w:rPr>
          <w:color w:val="000000" w:themeColor="text1"/>
          <w:sz w:val="20"/>
          <w:szCs w:val="20"/>
        </w:rPr>
      </w:pPr>
      <w:r w:rsidRPr="004453DC">
        <w:rPr>
          <w:color w:val="000000" w:themeColor="text1"/>
          <w:sz w:val="20"/>
          <w:szCs w:val="20"/>
        </w:rPr>
        <w:t>f. Copy of the internal DPD assessment from the last one accomplished.</w:t>
      </w:r>
    </w:p>
    <w:p w14:paraId="09CE57B4" w14:textId="77777777" w:rsidR="001C1AAA" w:rsidRPr="004453DC" w:rsidRDefault="00AC5D95" w:rsidP="00103152">
      <w:pPr>
        <w:spacing w:after="0" w:line="240" w:lineRule="auto"/>
        <w:ind w:left="1440"/>
        <w:rPr>
          <w:color w:val="000000" w:themeColor="text1"/>
          <w:sz w:val="20"/>
          <w:szCs w:val="20"/>
        </w:rPr>
      </w:pPr>
      <w:r w:rsidRPr="004453DC">
        <w:rPr>
          <w:color w:val="000000" w:themeColor="text1"/>
          <w:sz w:val="20"/>
          <w:szCs w:val="20"/>
        </w:rPr>
        <w:t xml:space="preserve">g. Copy of a FAI (AS9102) first page only. </w:t>
      </w:r>
      <w:r w:rsidR="00CD7FC6" w:rsidRPr="004453DC">
        <w:rPr>
          <w:color w:val="000000" w:themeColor="text1"/>
          <w:sz w:val="20"/>
          <w:szCs w:val="20"/>
        </w:rPr>
        <w:t xml:space="preserve"> </w:t>
      </w:r>
    </w:p>
    <w:p w14:paraId="4C075BA6" w14:textId="77777777" w:rsidR="00103152" w:rsidRPr="004453DC" w:rsidRDefault="00103152" w:rsidP="00103152">
      <w:pPr>
        <w:spacing w:after="0" w:line="240" w:lineRule="auto"/>
        <w:rPr>
          <w:color w:val="000000" w:themeColor="text1"/>
          <w:sz w:val="20"/>
          <w:szCs w:val="20"/>
        </w:rPr>
      </w:pPr>
    </w:p>
    <w:p w14:paraId="5153BF2D" w14:textId="77777777" w:rsidR="000D037B" w:rsidRPr="004453DC" w:rsidRDefault="000D037B" w:rsidP="00103152">
      <w:pPr>
        <w:spacing w:after="0" w:line="240" w:lineRule="auto"/>
        <w:rPr>
          <w:color w:val="000000" w:themeColor="text1"/>
          <w:sz w:val="20"/>
          <w:szCs w:val="20"/>
        </w:rPr>
      </w:pPr>
      <w:r w:rsidRPr="004453DC">
        <w:rPr>
          <w:color w:val="000000" w:themeColor="text1"/>
          <w:sz w:val="20"/>
          <w:szCs w:val="20"/>
        </w:rPr>
        <w:t>Upon completion of the audit, all information you have provided will be returned to you. Issues identified during the audit may require the initiation of corrective action plans in order to document resolution.</w:t>
      </w:r>
    </w:p>
    <w:p w14:paraId="14DA1351" w14:textId="77777777" w:rsidR="00103152" w:rsidRPr="004453DC" w:rsidRDefault="00103152" w:rsidP="00103152">
      <w:pPr>
        <w:spacing w:after="0" w:line="240" w:lineRule="auto"/>
        <w:rPr>
          <w:color w:val="000000" w:themeColor="text1"/>
          <w:sz w:val="20"/>
          <w:szCs w:val="20"/>
        </w:rPr>
      </w:pPr>
    </w:p>
    <w:p w14:paraId="0D23C878" w14:textId="77777777" w:rsidR="000D037B" w:rsidRPr="004453DC" w:rsidRDefault="000D037B" w:rsidP="00103152">
      <w:pPr>
        <w:spacing w:after="0" w:line="240" w:lineRule="auto"/>
        <w:rPr>
          <w:color w:val="000000" w:themeColor="text1"/>
          <w:sz w:val="20"/>
          <w:szCs w:val="20"/>
        </w:rPr>
      </w:pPr>
      <w:r w:rsidRPr="004453DC">
        <w:rPr>
          <w:color w:val="000000" w:themeColor="text1"/>
          <w:sz w:val="20"/>
          <w:szCs w:val="20"/>
        </w:rPr>
        <w:t>Thank you for your attention and support. We look forward to receiving your information and learning more about your company.</w:t>
      </w:r>
    </w:p>
    <w:p w14:paraId="30CE665B" w14:textId="77777777" w:rsidR="000D037B" w:rsidRPr="004453DC" w:rsidRDefault="000D037B" w:rsidP="00103152">
      <w:pPr>
        <w:spacing w:after="0" w:line="240" w:lineRule="auto"/>
        <w:rPr>
          <w:color w:val="000000" w:themeColor="text1"/>
          <w:sz w:val="20"/>
          <w:szCs w:val="20"/>
        </w:rPr>
      </w:pPr>
      <w:r w:rsidRPr="004453DC">
        <w:rPr>
          <w:color w:val="000000" w:themeColor="text1"/>
          <w:sz w:val="20"/>
          <w:szCs w:val="20"/>
        </w:rPr>
        <w:t>If you have any questions concerning this request or would like to propose another date, please do not hesitate to contact me.</w:t>
      </w:r>
    </w:p>
    <w:p w14:paraId="793984D3" w14:textId="77777777" w:rsidR="00103152" w:rsidRPr="004453DC" w:rsidRDefault="00103152" w:rsidP="00103152">
      <w:pPr>
        <w:spacing w:after="0" w:line="240" w:lineRule="auto"/>
        <w:rPr>
          <w:color w:val="000000" w:themeColor="text1"/>
          <w:sz w:val="20"/>
          <w:szCs w:val="20"/>
        </w:rPr>
      </w:pPr>
    </w:p>
    <w:p w14:paraId="2EA995B4" w14:textId="77777777" w:rsidR="000D037B" w:rsidRPr="004453DC" w:rsidRDefault="000D037B" w:rsidP="00103152">
      <w:pPr>
        <w:spacing w:after="0" w:line="240" w:lineRule="auto"/>
        <w:rPr>
          <w:color w:val="000000" w:themeColor="text1"/>
          <w:sz w:val="20"/>
          <w:szCs w:val="20"/>
        </w:rPr>
      </w:pPr>
      <w:r w:rsidRPr="004453DC">
        <w:rPr>
          <w:color w:val="000000" w:themeColor="text1"/>
          <w:sz w:val="20"/>
          <w:szCs w:val="20"/>
        </w:rPr>
        <w:t>Regards,</w:t>
      </w:r>
    </w:p>
    <w:p w14:paraId="3AE0E864" w14:textId="77777777" w:rsidR="00103152" w:rsidRPr="004453DC" w:rsidRDefault="00103152" w:rsidP="000D037B">
      <w:pPr>
        <w:rPr>
          <w:color w:val="000000" w:themeColor="text1"/>
          <w:sz w:val="20"/>
          <w:szCs w:val="20"/>
        </w:rPr>
      </w:pPr>
    </w:p>
    <w:p w14:paraId="6140218A" w14:textId="77777777" w:rsidR="000D037B" w:rsidRPr="004453DC" w:rsidRDefault="000D037B" w:rsidP="000D037B">
      <w:pPr>
        <w:rPr>
          <w:color w:val="000000" w:themeColor="text1"/>
          <w:sz w:val="20"/>
          <w:szCs w:val="20"/>
        </w:rPr>
      </w:pPr>
      <w:r w:rsidRPr="004453DC">
        <w:rPr>
          <w:color w:val="000000" w:themeColor="text1"/>
          <w:sz w:val="20"/>
          <w:szCs w:val="20"/>
        </w:rPr>
        <w:t>Office:</w:t>
      </w:r>
    </w:p>
    <w:p w14:paraId="74538378" w14:textId="77777777" w:rsidR="000D037B" w:rsidRPr="004453DC" w:rsidRDefault="000D037B" w:rsidP="000D037B">
      <w:pPr>
        <w:rPr>
          <w:color w:val="000000" w:themeColor="text1"/>
          <w:sz w:val="20"/>
          <w:szCs w:val="20"/>
        </w:rPr>
      </w:pPr>
      <w:r w:rsidRPr="004453DC">
        <w:rPr>
          <w:color w:val="000000" w:themeColor="text1"/>
          <w:sz w:val="20"/>
          <w:szCs w:val="20"/>
        </w:rPr>
        <w:t xml:space="preserve">e-mail: </w:t>
      </w:r>
      <w:r w:rsidRPr="004453DC">
        <w:rPr>
          <w:color w:val="000000" w:themeColor="text1"/>
          <w:sz w:val="20"/>
          <w:szCs w:val="20"/>
        </w:rPr>
        <w:tab/>
      </w:r>
      <w:r w:rsidRPr="004453DC">
        <w:rPr>
          <w:color w:val="000000" w:themeColor="text1"/>
          <w:sz w:val="20"/>
          <w:szCs w:val="20"/>
        </w:rPr>
        <w:tab/>
        <w:t>@triumphgroup.com</w:t>
      </w:r>
      <w:r w:rsidR="009F3F6A" w:rsidRPr="004453DC">
        <w:rPr>
          <w:color w:val="000000" w:themeColor="text1"/>
          <w:sz w:val="20"/>
          <w:szCs w:val="20"/>
        </w:rPr>
        <w:t xml:space="preserve">    or         @Verifyglobal.com</w:t>
      </w:r>
    </w:p>
    <w:sectPr w:rsidR="000D037B" w:rsidRPr="004453DC" w:rsidSect="000D037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14341" w14:textId="77777777" w:rsidR="00794508" w:rsidRDefault="00794508" w:rsidP="000D037B">
      <w:pPr>
        <w:spacing w:after="0" w:line="240" w:lineRule="auto"/>
      </w:pPr>
      <w:r>
        <w:separator/>
      </w:r>
    </w:p>
  </w:endnote>
  <w:endnote w:type="continuationSeparator" w:id="0">
    <w:p w14:paraId="631DE66F" w14:textId="77777777" w:rsidR="00794508" w:rsidRDefault="00794508" w:rsidP="000D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F02F" w14:textId="77777777" w:rsidR="004453DC" w:rsidRDefault="0044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7A99" w14:textId="77777777" w:rsidR="00103152" w:rsidRDefault="00103152" w:rsidP="000D037B">
    <w:pPr>
      <w:pStyle w:val="Footer"/>
      <w:jc w:val="center"/>
      <w:rPr>
        <w:sz w:val="16"/>
        <w:szCs w:val="16"/>
      </w:rPr>
    </w:pPr>
  </w:p>
  <w:p w14:paraId="6DAC0770" w14:textId="77777777" w:rsidR="000D037B" w:rsidRPr="00103152" w:rsidRDefault="00103152" w:rsidP="000D037B">
    <w:pPr>
      <w:pStyle w:val="Footer"/>
      <w:jc w:val="center"/>
      <w:rPr>
        <w:i/>
        <w:sz w:val="16"/>
        <w:szCs w:val="16"/>
      </w:rPr>
    </w:pPr>
    <w:r w:rsidRPr="00103152">
      <w:rPr>
        <w:i/>
        <w:sz w:val="16"/>
        <w:szCs w:val="16"/>
      </w:rPr>
      <w:t>P</w:t>
    </w:r>
    <w:r w:rsidR="000D037B" w:rsidRPr="00103152">
      <w:rPr>
        <w:i/>
        <w:sz w:val="16"/>
        <w:szCs w:val="16"/>
      </w:rPr>
      <w:t>rinted Document is uncontrolled. Verify current version of this document before use.</w:t>
    </w:r>
  </w:p>
  <w:p w14:paraId="7BA634F1" w14:textId="77777777" w:rsidR="000D037B" w:rsidRPr="00103152" w:rsidRDefault="000D037B" w:rsidP="000D037B">
    <w:pPr>
      <w:pStyle w:val="Footer"/>
      <w:jc w:val="center"/>
      <w:rPr>
        <w:i/>
        <w:color w:val="2F5496" w:themeColor="accent5" w:themeShade="BF"/>
        <w:sz w:val="16"/>
        <w:szCs w:val="16"/>
      </w:rPr>
    </w:pPr>
    <w:r w:rsidRPr="00103152">
      <w:rPr>
        <w:i/>
        <w:sz w:val="16"/>
        <w:szCs w:val="16"/>
      </w:rPr>
      <w:t xml:space="preserve">Document is maintained by Triumph Group Supplier Quality Management at </w:t>
    </w:r>
    <w:r w:rsidRPr="00103152">
      <w:rPr>
        <w:i/>
        <w:color w:val="2F5496" w:themeColor="accent5" w:themeShade="BF"/>
        <w:sz w:val="16"/>
        <w:szCs w:val="16"/>
      </w:rPr>
      <w:t>triumphsupplysource.com</w:t>
    </w:r>
  </w:p>
  <w:p w14:paraId="3249F910" w14:textId="77777777" w:rsidR="000D037B" w:rsidRPr="00103152" w:rsidRDefault="000D037B" w:rsidP="000D037B">
    <w:pPr>
      <w:pStyle w:val="Footer"/>
      <w:rPr>
        <w:i/>
        <w:color w:val="2F5496" w:themeColor="accent5" w:themeShade="BF"/>
        <w:sz w:val="16"/>
        <w:szCs w:val="16"/>
      </w:rPr>
    </w:pPr>
  </w:p>
  <w:p w14:paraId="5AE4A9DC" w14:textId="77777777" w:rsidR="000D037B" w:rsidRPr="000D037B" w:rsidRDefault="000D037B" w:rsidP="000D037B">
    <w:pPr>
      <w:pStyle w:val="Footer"/>
      <w:rPr>
        <w:sz w:val="18"/>
        <w:szCs w:val="18"/>
      </w:rPr>
    </w:pPr>
    <w:r w:rsidRPr="000D037B">
      <w:rPr>
        <w:sz w:val="18"/>
        <w:szCs w:val="18"/>
      </w:rPr>
      <w:t xml:space="preserve">Form SCMP 3.7 (d) Page 1 of 1 – Rev </w:t>
    </w:r>
    <w:r w:rsidR="00981E30">
      <w:rPr>
        <w:sz w:val="18"/>
        <w:szCs w:val="18"/>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D6E7" w14:textId="77777777" w:rsidR="004453DC" w:rsidRDefault="0044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3515" w14:textId="77777777" w:rsidR="00794508" w:rsidRDefault="00794508" w:rsidP="000D037B">
      <w:pPr>
        <w:spacing w:after="0" w:line="240" w:lineRule="auto"/>
      </w:pPr>
      <w:r>
        <w:separator/>
      </w:r>
    </w:p>
  </w:footnote>
  <w:footnote w:type="continuationSeparator" w:id="0">
    <w:p w14:paraId="12074651" w14:textId="77777777" w:rsidR="00794508" w:rsidRDefault="00794508" w:rsidP="000D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83B7" w14:textId="77777777" w:rsidR="004453DC" w:rsidRDefault="00445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0D62" w14:textId="77777777" w:rsidR="000D037B" w:rsidRDefault="000D037B" w:rsidP="00103152">
    <w:pPr>
      <w:pStyle w:val="Header"/>
      <w:jc w:val="both"/>
    </w:pPr>
    <w:r w:rsidRPr="000D037B">
      <w:rPr>
        <w:noProof/>
      </w:rPr>
      <w:drawing>
        <wp:inline distT="0" distB="0" distL="0" distR="0">
          <wp:extent cx="1857375" cy="575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983" cy="608793"/>
                  </a:xfrm>
                  <a:prstGeom prst="rect">
                    <a:avLst/>
                  </a:prstGeom>
                  <a:noFill/>
                  <a:ln>
                    <a:noFill/>
                  </a:ln>
                </pic:spPr>
              </pic:pic>
            </a:graphicData>
          </a:graphic>
        </wp:inline>
      </w:drawing>
    </w:r>
    <w:r w:rsidR="001337F8">
      <w:tab/>
    </w:r>
  </w:p>
  <w:p w14:paraId="5D2E51CD" w14:textId="77777777" w:rsidR="001337F8" w:rsidRDefault="001337F8" w:rsidP="0010315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1EBE" w14:textId="77777777" w:rsidR="004453DC" w:rsidRDefault="00445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7B"/>
    <w:rsid w:val="000A245A"/>
    <w:rsid w:val="000D037B"/>
    <w:rsid w:val="00103152"/>
    <w:rsid w:val="001337F8"/>
    <w:rsid w:val="001C1AAA"/>
    <w:rsid w:val="001D567D"/>
    <w:rsid w:val="002916DB"/>
    <w:rsid w:val="00325780"/>
    <w:rsid w:val="003E3E38"/>
    <w:rsid w:val="0041529D"/>
    <w:rsid w:val="004453DC"/>
    <w:rsid w:val="0064687C"/>
    <w:rsid w:val="00794508"/>
    <w:rsid w:val="007A3698"/>
    <w:rsid w:val="008332BD"/>
    <w:rsid w:val="008778ED"/>
    <w:rsid w:val="00903DB0"/>
    <w:rsid w:val="00981E30"/>
    <w:rsid w:val="009F3F6A"/>
    <w:rsid w:val="00AC5D95"/>
    <w:rsid w:val="00B0152F"/>
    <w:rsid w:val="00BC1401"/>
    <w:rsid w:val="00C37E74"/>
    <w:rsid w:val="00C51D22"/>
    <w:rsid w:val="00CD7FC6"/>
    <w:rsid w:val="00F8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5856C"/>
  <w15:chartTrackingRefBased/>
  <w15:docId w15:val="{BDA2559F-CB3F-4908-A1BD-6D217A2B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37B"/>
  </w:style>
  <w:style w:type="paragraph" w:styleId="Footer">
    <w:name w:val="footer"/>
    <w:basedOn w:val="Normal"/>
    <w:link w:val="FooterChar"/>
    <w:uiPriority w:val="99"/>
    <w:unhideWhenUsed/>
    <w:rsid w:val="000D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A13BD-4E14-40BF-98C7-A93C9EA3DF7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F30AF5-6C7D-4A0C-B90C-D69F2FB8AEE9}">
  <ds:schemaRefs>
    <ds:schemaRef ds:uri="http://schemas.microsoft.com/sharepoint/v3/contenttype/forms"/>
  </ds:schemaRefs>
</ds:datastoreItem>
</file>

<file path=customXml/itemProps3.xml><?xml version="1.0" encoding="utf-8"?>
<ds:datastoreItem xmlns:ds="http://schemas.openxmlformats.org/officeDocument/2006/customXml" ds:itemID="{1C7D9DAD-4DE9-4F2A-9A65-7F7F9FBFE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Nguyen</dc:creator>
  <cp:keywords/>
  <dc:description/>
  <cp:lastModifiedBy>Jose, Pinkybel</cp:lastModifiedBy>
  <cp:revision>2</cp:revision>
  <dcterms:created xsi:type="dcterms:W3CDTF">2019-11-20T15:19:00Z</dcterms:created>
  <dcterms:modified xsi:type="dcterms:W3CDTF">2019-11-20T15:19:00Z</dcterms:modified>
</cp:coreProperties>
</file>